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20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EB392E" w:rsidTr="00FA3F8D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 w:hint="eastAsia"/>
                <w:color w:val="000000"/>
                <w:sz w:val="40"/>
                <w:szCs w:val="40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  <w:t>（2020年度）</w:t>
            </w:r>
          </w:p>
        </w:tc>
      </w:tr>
      <w:tr w:rsidR="00EB392E" w:rsidTr="00FA3F8D">
        <w:trPr>
          <w:gridBefore w:val="1"/>
          <w:gridAfter w:val="6"/>
          <w:wBefore w:w="15" w:type="dxa"/>
          <w:wAfter w:w="5920" w:type="dxa"/>
          <w:trHeight w:val="615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92E" w:rsidRDefault="00EB392E" w:rsidP="006A70F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填报单位（盖章）：</w:t>
            </w:r>
          </w:p>
        </w:tc>
      </w:tr>
      <w:tr w:rsidR="00EB392E" w:rsidTr="00FA3F8D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基本 情况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6A70FC" w:rsidP="006A70F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发改</w:t>
            </w:r>
            <w:r w:rsidR="00EB392E">
              <w:rPr>
                <w:rFonts w:ascii="楷体" w:eastAsia="楷体" w:hAnsi="楷体" w:cs="楷体" w:hint="eastAsia"/>
                <w:sz w:val="28"/>
                <w:szCs w:val="28"/>
              </w:rPr>
              <w:t>专项业务费</w:t>
            </w:r>
            <w:r w:rsidR="00EB392E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专项资金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项目资金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□</w:t>
            </w:r>
          </w:p>
        </w:tc>
      </w:tr>
      <w:tr w:rsidR="00EB392E" w:rsidTr="00FA3F8D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2E493D">
              <w:rPr>
                <w:rFonts w:ascii="楷体" w:eastAsia="楷体" w:hAnsi="楷体" w:cs="楷体"/>
                <w:sz w:val="28"/>
                <w:szCs w:val="28"/>
              </w:rPr>
              <w:t>1</w:t>
            </w:r>
            <w:r w:rsidRPr="002E493D">
              <w:rPr>
                <w:rFonts w:ascii="楷体" w:eastAsia="楷体" w:hAnsi="楷体" w:cs="楷体" w:hint="eastAsia"/>
                <w:sz w:val="28"/>
                <w:szCs w:val="28"/>
              </w:rPr>
              <w:t>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做好重点项目前期工作。</w:t>
            </w:r>
          </w:p>
          <w:p w:rsidR="00EB392E" w:rsidRPr="002E493D" w:rsidRDefault="00EB392E" w:rsidP="00FA3F8D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2E493D">
              <w:rPr>
                <w:rFonts w:ascii="楷体" w:eastAsia="楷体" w:hAnsi="楷体" w:cs="楷体"/>
                <w:sz w:val="28"/>
                <w:szCs w:val="28"/>
              </w:rPr>
              <w:t>2</w:t>
            </w:r>
            <w:r w:rsidRPr="002E493D">
              <w:rPr>
                <w:rFonts w:ascii="楷体" w:eastAsia="楷体" w:hAnsi="楷体" w:cs="楷体" w:hint="eastAsia"/>
                <w:sz w:val="28"/>
                <w:szCs w:val="28"/>
              </w:rPr>
              <w:t>：完成对中央、省、市、县储备粮、油监管，对全市各储备仓库进行一次全面清查，保证储粮安全。</w:t>
            </w:r>
          </w:p>
          <w:p w:rsidR="00EB392E" w:rsidRPr="002E493D" w:rsidRDefault="00EB392E" w:rsidP="00FA3F8D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2E493D">
              <w:rPr>
                <w:rFonts w:ascii="楷体" w:eastAsia="楷体" w:hAnsi="楷体" w:cs="楷体"/>
                <w:sz w:val="28"/>
                <w:szCs w:val="28"/>
              </w:rPr>
              <w:t>3</w:t>
            </w:r>
            <w:r w:rsidRPr="002E493D">
              <w:rPr>
                <w:rFonts w:ascii="楷体" w:eastAsia="楷体" w:hAnsi="楷体" w:cs="楷体" w:hint="eastAsia"/>
                <w:sz w:val="28"/>
                <w:szCs w:val="28"/>
              </w:rPr>
              <w:t>：做好农户种粮成本调查、粮食价格监测，做好三季稻的抽样调查和质量检测工作。</w:t>
            </w:r>
          </w:p>
          <w:p w:rsidR="00EB392E" w:rsidRPr="002E493D" w:rsidRDefault="00EB392E" w:rsidP="00FA3F8D">
            <w:pPr>
              <w:spacing w:line="54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4：做好全市军粮供应保障工作；</w:t>
            </w:r>
            <w:r w:rsidRPr="002E493D">
              <w:rPr>
                <w:rFonts w:ascii="楷体" w:eastAsia="楷体" w:hAnsi="楷体" w:cs="楷体" w:hint="eastAsia"/>
                <w:sz w:val="28"/>
                <w:szCs w:val="28"/>
              </w:rPr>
              <w:t>全面完成上级交给的有关任务。</w:t>
            </w:r>
          </w:p>
          <w:p w:rsidR="00EB392E" w:rsidRDefault="00EB392E" w:rsidP="00FA3F8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B392E" w:rsidTr="00FA3F8D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邵阳市发改委</w:t>
            </w:r>
          </w:p>
        </w:tc>
      </w:tr>
      <w:tr w:rsidR="00EB392E" w:rsidTr="00FA3F8D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张顺华　</w:t>
            </w:r>
          </w:p>
        </w:tc>
      </w:tr>
      <w:tr w:rsidR="00EB392E" w:rsidTr="00FA3F8D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经常性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       一次性□        新增□         延续□</w:t>
            </w:r>
          </w:p>
        </w:tc>
      </w:tr>
      <w:tr w:rsidR="00EB392E" w:rsidTr="00FA3F8D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根据国家发改委、国家粮食局文件（发改粮食</w:t>
            </w:r>
            <w:r>
              <w:rPr>
                <w:rFonts w:ascii="楷体" w:eastAsia="楷体" w:hAnsi="楷体" w:cs="楷体"/>
                <w:sz w:val="28"/>
                <w:szCs w:val="28"/>
              </w:rPr>
              <w:t>[2016]1426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号、粮食安全省长责任制考核办通知（粮安考核办</w:t>
            </w:r>
            <w:r>
              <w:rPr>
                <w:rFonts w:ascii="楷体" w:eastAsia="楷体" w:hAnsi="楷体" w:cs="楷体"/>
                <w:sz w:val="28"/>
                <w:szCs w:val="28"/>
              </w:rPr>
              <w:t>[2016]1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号和湘政发</w:t>
            </w:r>
            <w:r>
              <w:rPr>
                <w:rFonts w:ascii="楷体" w:eastAsia="楷体" w:hAnsi="楷体" w:cs="楷体"/>
                <w:sz w:val="28"/>
                <w:szCs w:val="28"/>
              </w:rPr>
              <w:t>[2015]117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号文件要求</w:t>
            </w:r>
          </w:p>
        </w:tc>
      </w:tr>
      <w:tr w:rsidR="00EB392E" w:rsidTr="00FA3F8D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项目投资总额：     万元。其中本年专项（项目）资金    万元（1.中央财政     万元，2.省级财政    万元，3.市级财政    万元，4.其它资金     万元）。           </w:t>
            </w:r>
          </w:p>
        </w:tc>
      </w:tr>
      <w:tr w:rsidR="00EB392E" w:rsidTr="00FA3F8D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根据文件要求决定</w:t>
            </w:r>
          </w:p>
        </w:tc>
      </w:tr>
      <w:tr w:rsidR="00EB392E" w:rsidTr="00FA3F8D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实施进度计划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完成时间</w:t>
            </w:r>
          </w:p>
        </w:tc>
      </w:tr>
      <w:tr w:rsidR="00EB392E" w:rsidTr="00FA3F8D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Pr="00427ACF" w:rsidRDefault="00EB392E" w:rsidP="00EB392E">
            <w:pPr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 w:rsidRPr="00427ACF">
              <w:rPr>
                <w:rFonts w:ascii="宋体" w:eastAsia="宋体" w:hAnsi="宋体" w:cs="宋体" w:hint="eastAsia"/>
                <w:color w:val="000000"/>
              </w:rPr>
              <w:t>1、建设市重点项目300多个，投产或部分投产100多个，完成年度投资600多亿。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1月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12月　</w:t>
            </w:r>
          </w:p>
        </w:tc>
      </w:tr>
      <w:tr w:rsidR="00EB392E" w:rsidTr="00FA3F8D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Pr="00427ACF" w:rsidRDefault="00EB392E" w:rsidP="00FA3F8D">
            <w:pPr>
              <w:widowControl w:val="0"/>
              <w:rPr>
                <w:rFonts w:ascii="宋体" w:eastAsia="宋体" w:hAnsi="宋体" w:cs="宋体"/>
                <w:color w:val="000000"/>
              </w:rPr>
            </w:pPr>
            <w:r w:rsidRPr="00427ACF">
              <w:rPr>
                <w:rFonts w:ascii="宋体" w:eastAsia="宋体" w:hAnsi="宋体" w:cs="宋体" w:hint="eastAsia"/>
                <w:color w:val="000000"/>
              </w:rPr>
              <w:t>2、全面落实粮食安全主体责任。认真做好地方粮食储备工作。巩固粮食生产能力。抓好粮食收购。抓好粮食经营监管。保障辖区粮食市场基本稳定。“粮安工程”建设推进有力。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1月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12月　</w:t>
            </w:r>
          </w:p>
        </w:tc>
      </w:tr>
      <w:tr w:rsidR="00EB392E" w:rsidTr="00FA3F8D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</w:tr>
      <w:tr w:rsidR="00EB392E" w:rsidTr="00FA3F8D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</w:tr>
      <w:tr w:rsidR="00EB392E" w:rsidTr="00FA3F8D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通过重点项目前期资金投入，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促进全市</w:t>
            </w:r>
            <w:r>
              <w:rPr>
                <w:rFonts w:ascii="宋体" w:hAnsi="宋体" w:cs="宋体" w:hint="eastAsia"/>
                <w:color w:val="000000"/>
              </w:rPr>
              <w:t>经济增长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，</w:t>
            </w:r>
            <w:r>
              <w:rPr>
                <w:rFonts w:ascii="宋体" w:hAnsi="宋体" w:cs="宋体" w:hint="eastAsia"/>
                <w:color w:val="000000"/>
              </w:rPr>
              <w:t>确保重点项目建设顺利完成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EB392E" w:rsidRDefault="00EB392E" w:rsidP="00EB392E">
            <w:pPr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hAnsi="宋体" w:cs="宋体"/>
                <w:color w:val="000000"/>
              </w:rPr>
            </w:pPr>
            <w:r w:rsidRPr="00427ACF">
              <w:rPr>
                <w:rFonts w:ascii="宋体" w:eastAsia="宋体" w:hAnsi="宋体" w:cs="宋体" w:hint="eastAsia"/>
                <w:color w:val="000000"/>
              </w:rPr>
              <w:t>促进全市粮油质量安全可靠，粮油市场价格稳定。社会动态储粮稳定可靠。</w:t>
            </w:r>
          </w:p>
          <w:p w:rsidR="00EB392E" w:rsidRPr="00427ACF" w:rsidRDefault="00EB392E" w:rsidP="00EB392E">
            <w:pPr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 w:rsidRPr="00427ACF">
              <w:rPr>
                <w:rFonts w:ascii="宋体" w:eastAsia="宋体" w:hAnsi="宋体" w:cs="宋体" w:hint="eastAsia"/>
                <w:color w:val="000000"/>
              </w:rPr>
              <w:t>通过财政资金的持续投入，很好地解决了国储粮油的储备管理，粮油流通的市场监管，粮食省长负责制的贯彻落实，军粮供应的稳定可靠。</w:t>
            </w:r>
          </w:p>
        </w:tc>
      </w:tr>
      <w:tr w:rsidR="00EB392E" w:rsidTr="00FA3F8D">
        <w:trPr>
          <w:gridBefore w:val="1"/>
          <w:wBefore w:w="15" w:type="dxa"/>
          <w:trHeight w:val="1308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 绩效 目标</w:t>
            </w: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EB392E">
            <w:pPr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/>
                <w:color w:val="000000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建设市重点项目</w:t>
            </w:r>
            <w:r w:rsidRPr="00427ACF">
              <w:rPr>
                <w:rFonts w:ascii="宋体" w:hAnsi="宋体" w:cs="宋体" w:hint="eastAsia"/>
                <w:color w:val="000000"/>
              </w:rPr>
              <w:t>300</w:t>
            </w:r>
            <w:r w:rsidRPr="00427ACF">
              <w:rPr>
                <w:rFonts w:ascii="宋体" w:hAnsi="宋体" w:cs="宋体" w:hint="eastAsia"/>
                <w:color w:val="000000"/>
              </w:rPr>
              <w:t>多个，投产或部分投产</w:t>
            </w:r>
            <w:r w:rsidRPr="00427ACF">
              <w:rPr>
                <w:rFonts w:ascii="宋体" w:hAnsi="宋体" w:cs="宋体" w:hint="eastAsia"/>
                <w:color w:val="000000"/>
              </w:rPr>
              <w:t>100</w:t>
            </w:r>
            <w:r w:rsidRPr="00427ACF">
              <w:rPr>
                <w:rFonts w:ascii="宋体" w:hAnsi="宋体" w:cs="宋体" w:hint="eastAsia"/>
                <w:color w:val="000000"/>
              </w:rPr>
              <w:t>多个，完成年度投资</w:t>
            </w:r>
            <w:r w:rsidRPr="00427ACF">
              <w:rPr>
                <w:rFonts w:ascii="宋体" w:hAnsi="宋体" w:cs="宋体" w:hint="eastAsia"/>
                <w:color w:val="000000"/>
              </w:rPr>
              <w:t>600</w:t>
            </w:r>
            <w:r w:rsidRPr="00427ACF">
              <w:rPr>
                <w:rFonts w:ascii="宋体" w:hAnsi="宋体" w:cs="宋体" w:hint="eastAsia"/>
                <w:color w:val="000000"/>
              </w:rPr>
              <w:t>多亿。</w:t>
            </w: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B392E" w:rsidRPr="006A70FC" w:rsidRDefault="00EB392E" w:rsidP="006A70FC">
            <w:pPr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/>
                <w:color w:val="000000"/>
              </w:rPr>
            </w:pPr>
            <w:r w:rsidRPr="00427ACF">
              <w:rPr>
                <w:rFonts w:ascii="宋体" w:eastAsia="宋体" w:hAnsi="宋体" w:cs="宋体" w:hint="eastAsia"/>
                <w:color w:val="000000"/>
              </w:rPr>
              <w:t>全面落实粮食安全主体责任。</w:t>
            </w:r>
            <w:r w:rsidRPr="006A70FC">
              <w:rPr>
                <w:rFonts w:ascii="宋体" w:eastAsia="宋体" w:hAnsi="宋体" w:cs="宋体" w:hint="eastAsia"/>
                <w:color w:val="000000"/>
              </w:rPr>
              <w:t>认真做好地方粮食储备工作。巩固粮食生产能力。抓好粮食收购。抓好粮食经营监管。保障辖区粮食市场基本稳定。“粮安工程”建设推进有力。</w:t>
            </w:r>
          </w:p>
        </w:tc>
      </w:tr>
      <w:tr w:rsidR="00EB392E" w:rsidTr="00FA3F8D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产</w:t>
            </w:r>
          </w:p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出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指标值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建设市重点项目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多个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投产或部分投产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100</w:t>
            </w:r>
            <w:r w:rsidRPr="00427ACF">
              <w:rPr>
                <w:rFonts w:ascii="宋体" w:hAnsi="宋体" w:cs="宋体" w:hint="eastAsia"/>
                <w:color w:val="000000"/>
              </w:rPr>
              <w:t>多个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/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年度计划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067ED">
              <w:rPr>
                <w:rFonts w:ascii="宋体" w:hAnsi="宋体" w:cs="宋体" w:hint="eastAsia"/>
                <w:color w:val="000000"/>
              </w:rPr>
              <w:t>1-12</w:t>
            </w:r>
            <w:r w:rsidRPr="00D067ED">
              <w:rPr>
                <w:rFonts w:ascii="宋体" w:hAnsi="宋体" w:cs="宋体" w:hint="eastAsia"/>
                <w:color w:val="000000"/>
              </w:rPr>
              <w:t>月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完成年度投资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ACF">
              <w:rPr>
                <w:rFonts w:ascii="宋体" w:hAnsi="宋体" w:cs="宋体" w:hint="eastAsia"/>
                <w:color w:val="000000"/>
              </w:rPr>
              <w:t>600</w:t>
            </w:r>
            <w:r w:rsidRPr="00427ACF">
              <w:rPr>
                <w:rFonts w:ascii="宋体" w:hAnsi="宋体" w:cs="宋体" w:hint="eastAsia"/>
                <w:color w:val="000000"/>
              </w:rPr>
              <w:t>多亿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年度 绩效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指标值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hAnsi="宋体" w:cs="宋体"/>
                <w:color w:val="000000"/>
              </w:rPr>
            </w:pPr>
            <w:r w:rsidRPr="00D067ED">
              <w:rPr>
                <w:rFonts w:ascii="宋体" w:hAnsi="宋体" w:cs="宋体"/>
                <w:color w:val="000000"/>
              </w:rPr>
              <w:t xml:space="preserve">　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促进全市</w:t>
            </w:r>
            <w:r>
              <w:rPr>
                <w:rFonts w:ascii="宋体" w:hAnsi="宋体" w:cs="宋体" w:hint="eastAsia"/>
                <w:color w:val="000000"/>
              </w:rPr>
              <w:t>经济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hAnsi="宋体" w:cs="宋体"/>
                <w:color w:val="000000"/>
              </w:rPr>
            </w:pPr>
            <w:r w:rsidRPr="00D067ED">
              <w:rPr>
                <w:rFonts w:ascii="宋体" w:hAnsi="宋体" w:cs="宋体"/>
                <w:color w:val="000000"/>
              </w:rPr>
              <w:t xml:space="preserve">　</w:t>
            </w:r>
            <w:r w:rsidRPr="00D067ED">
              <w:rPr>
                <w:rFonts w:ascii="宋体" w:hAnsi="宋体" w:cs="宋体" w:hint="eastAsia"/>
                <w:color w:val="000000"/>
              </w:rPr>
              <w:t>持续增长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hAnsi="宋体" w:cs="宋体"/>
                <w:color w:val="000000"/>
              </w:rPr>
            </w:pPr>
            <w:r w:rsidRPr="00D067ED">
              <w:rPr>
                <w:rFonts w:ascii="宋体" w:hAnsi="宋体" w:cs="宋体"/>
                <w:color w:val="00000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</w:rPr>
              <w:t>粮油市场价格，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社会动态储粮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Pr="00D067ED" w:rsidRDefault="00EB392E" w:rsidP="00FA3F8D">
            <w:pPr>
              <w:jc w:val="center"/>
              <w:rPr>
                <w:rFonts w:ascii="宋体" w:hAnsi="宋体" w:cs="宋体"/>
                <w:color w:val="000000"/>
              </w:rPr>
            </w:pPr>
            <w:r w:rsidRPr="00D067ED">
              <w:rPr>
                <w:rFonts w:ascii="宋体" w:hAnsi="宋体" w:cs="宋体"/>
                <w:color w:val="000000"/>
              </w:rPr>
              <w:t xml:space="preserve">　</w:t>
            </w:r>
            <w:r w:rsidRPr="00427ACF">
              <w:rPr>
                <w:rFonts w:ascii="宋体" w:eastAsia="宋体" w:hAnsi="宋体" w:cs="宋体" w:hint="eastAsia"/>
                <w:color w:val="000000"/>
              </w:rPr>
              <w:t>稳定可靠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环境保护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通过环评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经济发展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持续发展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逐年提高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47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</w:tr>
      <w:tr w:rsidR="00EB392E" w:rsidTr="00FA3F8D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EB392E" w:rsidTr="00FA3F8D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2E" w:rsidRDefault="00EB392E" w:rsidP="00FA3F8D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EB392E" w:rsidRDefault="00EB392E" w:rsidP="00EB392E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8B" w:rsidRDefault="009F0A8B" w:rsidP="00EB392E">
      <w:pPr>
        <w:spacing w:after="0"/>
      </w:pPr>
      <w:r>
        <w:separator/>
      </w:r>
    </w:p>
  </w:endnote>
  <w:endnote w:type="continuationSeparator" w:id="1">
    <w:p w:rsidR="009F0A8B" w:rsidRDefault="009F0A8B" w:rsidP="00EB39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8B" w:rsidRDefault="009F0A8B" w:rsidP="00EB392E">
      <w:pPr>
        <w:spacing w:after="0"/>
      </w:pPr>
      <w:r>
        <w:separator/>
      </w:r>
    </w:p>
  </w:footnote>
  <w:footnote w:type="continuationSeparator" w:id="1">
    <w:p w:rsidR="009F0A8B" w:rsidRDefault="009F0A8B" w:rsidP="00EB39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781"/>
    <w:multiLevelType w:val="hybridMultilevel"/>
    <w:tmpl w:val="E4366A10"/>
    <w:lvl w:ilvl="0" w:tplc="5C00E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838E6"/>
    <w:multiLevelType w:val="hybridMultilevel"/>
    <w:tmpl w:val="82A22166"/>
    <w:lvl w:ilvl="0" w:tplc="04601D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F4C80"/>
    <w:rsid w:val="000F571F"/>
    <w:rsid w:val="00323B43"/>
    <w:rsid w:val="003D37D8"/>
    <w:rsid w:val="00426133"/>
    <w:rsid w:val="004358AB"/>
    <w:rsid w:val="005714C3"/>
    <w:rsid w:val="006A70FC"/>
    <w:rsid w:val="0089361F"/>
    <w:rsid w:val="008B7726"/>
    <w:rsid w:val="009F0A8B"/>
    <w:rsid w:val="00C36480"/>
    <w:rsid w:val="00D31D50"/>
    <w:rsid w:val="00EA6A70"/>
    <w:rsid w:val="00EB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9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9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9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9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1293</Characters>
  <Application>Microsoft Office Word</Application>
  <DocSecurity>0</DocSecurity>
  <Lines>10</Lines>
  <Paragraphs>3</Paragraphs>
  <ScaleCrop>false</ScaleCrop>
  <Company>微软中国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2020-06-12T03:02:00Z</dcterms:created>
  <dcterms:modified xsi:type="dcterms:W3CDTF">2020-06-12T03:02:00Z</dcterms:modified>
</cp:coreProperties>
</file>